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0A6DD1" w14:paraId="70C85800" w14:textId="77777777">
        <w:tc>
          <w:tcPr>
            <w:tcW w:w="10070" w:type="dxa"/>
            <w:gridSpan w:val="3"/>
          </w:tcPr>
          <w:p w14:paraId="78FF2F59" w14:textId="77777777" w:rsidR="000A6DD1" w:rsidRDefault="003B0A11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68D450" wp14:editId="44A5AF12">
                  <wp:extent cx="1828894" cy="1098606"/>
                  <wp:effectExtent l="0" t="0" r="0" b="635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94" cy="109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D1" w14:paraId="76F6A3F8" w14:textId="77777777">
        <w:tc>
          <w:tcPr>
            <w:tcW w:w="10070" w:type="dxa"/>
            <w:gridSpan w:val="3"/>
          </w:tcPr>
          <w:p w14:paraId="50E4DCC7" w14:textId="77777777" w:rsidR="000A6DD1" w:rsidRDefault="003B0A11">
            <w:pPr>
              <w:spacing w:before="160"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460050"/>
                <w:sz w:val="16"/>
                <w:szCs w:val="16"/>
              </w:rPr>
              <w:t>City Hall ♦ 333 West Ellsworth Street ♦ Midland, Michigan 48640 ♦ 989.837.3300 * 989-835-2717 FAX ♦ www.cityofmidlandmi.gov</w:t>
            </w:r>
          </w:p>
        </w:tc>
      </w:tr>
      <w:tr w:rsidR="000A6DD1" w14:paraId="0696744C" w14:textId="77777777">
        <w:tc>
          <w:tcPr>
            <w:tcW w:w="10070" w:type="dxa"/>
            <w:gridSpan w:val="3"/>
          </w:tcPr>
          <w:p w14:paraId="6EFD4D96" w14:textId="77777777" w:rsidR="000A6DD1" w:rsidRDefault="003B0A11">
            <w:pPr>
              <w:spacing w:before="48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MEETING OF THE MIDLAND CITY COUNCIL</w:t>
            </w:r>
          </w:p>
        </w:tc>
      </w:tr>
      <w:tr w:rsidR="000A6DD1" w14:paraId="41486C2C" w14:textId="77777777">
        <w:tc>
          <w:tcPr>
            <w:tcW w:w="3356" w:type="dxa"/>
            <w:tcBorders>
              <w:bottom w:val="single" w:sz="4" w:space="0" w:color="auto"/>
            </w:tcBorders>
          </w:tcPr>
          <w:p w14:paraId="54F84460" w14:textId="77777777" w:rsidR="000A6DD1" w:rsidRDefault="003B0A11">
            <w:pPr>
              <w:spacing w:before="240"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apMeetingDate"/>
            <w:r>
              <w:rPr>
                <w:rFonts w:ascii="Times New Roman" w:hAnsi="Times New Roman" w:cs="Times New Roman"/>
                <w:sz w:val="24"/>
                <w:szCs w:val="24"/>
              </w:rPr>
              <w:t>November 13, 2023</w:t>
            </w:r>
            <w:bookmarkEnd w:id="0"/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5363FCA0" w14:textId="77777777" w:rsidR="000A6DD1" w:rsidRDefault="000A6DD1">
            <w:pPr>
              <w:spacing w:before="24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3DDF7997" w14:textId="77777777" w:rsidR="000A6DD1" w:rsidRDefault="003B0A11">
            <w:pPr>
              <w:spacing w:before="24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apMeetingTime"/>
            <w:r>
              <w:rPr>
                <w:rFonts w:ascii="Times New Roman" w:hAnsi="Times New Roman" w:cs="Times New Roman"/>
                <w:sz w:val="24"/>
                <w:szCs w:val="24"/>
              </w:rPr>
              <w:t>7:00 PM</w:t>
            </w:r>
            <w:bookmarkEnd w:id="1"/>
          </w:p>
        </w:tc>
      </w:tr>
      <w:tr w:rsidR="000A6DD1" w14:paraId="592092AD" w14:textId="77777777">
        <w:tc>
          <w:tcPr>
            <w:tcW w:w="3356" w:type="dxa"/>
          </w:tcPr>
          <w:p w14:paraId="126AB76B" w14:textId="77777777" w:rsidR="000A6DD1" w:rsidRDefault="000A6DD1">
            <w:pPr>
              <w:spacing w:before="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30B38C6" w14:textId="77777777" w:rsidR="000A6DD1" w:rsidRDefault="003B0A11">
            <w:pPr>
              <w:spacing w:before="20" w:after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AGENDA</w:t>
            </w:r>
          </w:p>
        </w:tc>
        <w:tc>
          <w:tcPr>
            <w:tcW w:w="3357" w:type="dxa"/>
          </w:tcPr>
          <w:p w14:paraId="008DC08D" w14:textId="77777777" w:rsidR="000A6DD1" w:rsidRDefault="000A6DD1">
            <w:pPr>
              <w:spacing w:before="2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7CC31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bookmarkStart w:id="2" w:name="apAgenda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CALL TO ORDER</w:t>
      </w:r>
    </w:p>
    <w:p w14:paraId="2D5154D6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PLEDGE OF ALLEGIANCE TO THE FLAG</w:t>
      </w:r>
    </w:p>
    <w:p w14:paraId="243051D6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ROLL CALL -        Steve Arnosky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                          Diane Brown Wilhelm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                          Maureen Donker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                          Tim Soler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                                Marty A. Wazbinsk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</w:p>
    <w:p w14:paraId="6CC04C24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CONFLICT OF INTEREST DISCLOSURE STATEMENT</w:t>
      </w:r>
    </w:p>
    <w:p w14:paraId="2835F345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CONSIDERATION OF ADOPTING CONSENT AGENDA ITEMS: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All resolutions marked with an asterisk are considered to be routine and will be enacted by one motion.  There will be no separate consideration of these items unless a Council member or citizen so requests during the discussion stage of the "Motion to ado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pt the Consent Agenda as indicated."  If there is even a single request the item will be removed from the consent agenda without further motion and considered in its listed sequence in regular fashion.</w:t>
      </w:r>
    </w:p>
    <w:p w14:paraId="38C27103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APPROVAL OF MINUTES:</w:t>
      </w:r>
    </w:p>
    <w:p w14:paraId="16765CDB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3" w:name="appISa508f5fdfaf34b9fa9904bc927a62103"/>
      <w:r>
        <w:rPr>
          <w:rFonts w:ascii="Times New Roman" w:eastAsia="Times New Roman" w:hAnsi="Times New Roman" w:cs="Times New Roman"/>
          <w:sz w:val="24"/>
          <w:szCs w:val="20"/>
        </w:rPr>
        <w:t>1.</w:t>
      </w:r>
      <w:bookmarkEnd w:id="3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* Approve minutes of the October 23 regular City Council meeting.   TODD</w:t>
      </w:r>
    </w:p>
    <w:p w14:paraId="55D4EC17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PUBLIC HEARINGS:</w:t>
      </w:r>
    </w:p>
    <w:p w14:paraId="6472007A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4" w:name="appISe9e323a9ab3d426a9f58af8c9e4b05fa"/>
      <w:r>
        <w:rPr>
          <w:rFonts w:ascii="Times New Roman" w:eastAsia="Times New Roman" w:hAnsi="Times New Roman" w:cs="Times New Roman"/>
          <w:sz w:val="24"/>
          <w:szCs w:val="20"/>
        </w:rPr>
        <w:t>2.</w:t>
      </w:r>
      <w:bookmarkEnd w:id="4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Approve Conditional Use Permit No. 86 to permit a child care center within an existing place of worship located at 1717 E. Sugnet Road.   KAIN</w:t>
      </w:r>
    </w:p>
    <w:p w14:paraId="04892529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5" w:name="appISb0ed4c3c5e914f9da1fea7ac5628c2f3"/>
      <w:r>
        <w:rPr>
          <w:rFonts w:ascii="Times New Roman" w:eastAsia="Times New Roman" w:hAnsi="Times New Roman" w:cs="Times New Roman"/>
          <w:sz w:val="24"/>
          <w:szCs w:val="20"/>
        </w:rPr>
        <w:t>3.</w:t>
      </w:r>
      <w:bookmarkEnd w:id="5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Approve Zoning Pe</w:t>
      </w:r>
      <w:r>
        <w:rPr>
          <w:rFonts w:ascii="Times New Roman" w:eastAsia="Times New Roman" w:hAnsi="Times New Roman" w:cs="Times New Roman"/>
          <w:sz w:val="24"/>
          <w:szCs w:val="20"/>
        </w:rPr>
        <w:t>tition No. 654 to rezone property located at 5501 Jefferson Avenue from RA-1 Single Family Residential to COM Community.   KAIN</w:t>
      </w:r>
    </w:p>
    <w:p w14:paraId="1C634B65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6" w:name="appISe39b9939244f4887a258ebeb8b402c5e"/>
      <w:r>
        <w:rPr>
          <w:rFonts w:ascii="Times New Roman" w:eastAsia="Times New Roman" w:hAnsi="Times New Roman" w:cs="Times New Roman"/>
          <w:sz w:val="24"/>
          <w:szCs w:val="20"/>
        </w:rPr>
        <w:t>4.</w:t>
      </w:r>
      <w:bookmarkEnd w:id="6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Approve Zoning Petition No. 655 to rezone property located at 3420 Isabella Street from RC Regional Commercial to NC Neighbor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hood Commercial and a portion of property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located at 3410 Isabella Street from OS Office Service to NC Neighborhood Commercial.   KAIN</w:t>
      </w:r>
    </w:p>
    <w:p w14:paraId="28502FB2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PUBLIC COMMENTS, IF ANY, BEFORE CITY COUNCIL.  This is an opportunity for people to address the City Council on issues th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at are relevant to Council business but are not on the agenda.</w:t>
      </w:r>
    </w:p>
    <w:p w14:paraId="27427683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ORDINANCE AMENDMENTS:</w:t>
      </w:r>
    </w:p>
    <w:p w14:paraId="3BC957EE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7" w:name="appIS50a3622e345442b0a3cad9df7c3f8405"/>
      <w:r>
        <w:rPr>
          <w:rFonts w:ascii="Times New Roman" w:eastAsia="Times New Roman" w:hAnsi="Times New Roman" w:cs="Times New Roman"/>
          <w:sz w:val="24"/>
          <w:szCs w:val="20"/>
        </w:rPr>
        <w:t>5.</w:t>
      </w:r>
      <w:bookmarkEnd w:id="7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First reading of a Payment in Lieu of Taxes (PILOT) ordinance for an affordable, 204-unit, workforce housing development to be located at 115 Eastlawn Drive.   KAIN</w:t>
      </w:r>
    </w:p>
    <w:p w14:paraId="363F2538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OLUTIONS:</w:t>
      </w:r>
    </w:p>
    <w:p w14:paraId="2F83B46E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8" w:name="appIS4ef3e562eb2d4fc2980591016b3083b3"/>
      <w:r>
        <w:rPr>
          <w:rFonts w:ascii="Times New Roman" w:eastAsia="Times New Roman" w:hAnsi="Times New Roman" w:cs="Times New Roman"/>
          <w:sz w:val="24"/>
          <w:szCs w:val="20"/>
        </w:rPr>
        <w:t>6.</w:t>
      </w:r>
      <w:bookmarkEnd w:id="8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Ashman &amp; Rodd Two-Way Restoration.   KAIN</w:t>
      </w:r>
    </w:p>
    <w:p w14:paraId="6AADA6B1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9" w:name="appIS2129bfca30e4492b91794be55ea60d64"/>
      <w:r>
        <w:rPr>
          <w:rFonts w:ascii="Times New Roman" w:eastAsia="Times New Roman" w:hAnsi="Times New Roman" w:cs="Times New Roman"/>
          <w:sz w:val="24"/>
          <w:szCs w:val="20"/>
        </w:rPr>
        <w:t>7.</w:t>
      </w:r>
      <w:bookmarkEnd w:id="9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* Library Board Annual Report.   ANDRUS</w:t>
      </w:r>
    </w:p>
    <w:p w14:paraId="22E0C020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10" w:name="appISf399687f0405424ab5116e19e594b714"/>
      <w:r>
        <w:rPr>
          <w:rFonts w:ascii="Times New Roman" w:eastAsia="Times New Roman" w:hAnsi="Times New Roman" w:cs="Times New Roman"/>
          <w:sz w:val="24"/>
          <w:szCs w:val="20"/>
        </w:rPr>
        <w:t>8.</w:t>
      </w:r>
      <w:bookmarkEnd w:id="10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* Requesting a show cause hearing regarding noncompliance with the City of Midland Code of Ordinances regarding liquor license requirements for failure to </w:t>
      </w:r>
      <w:r>
        <w:rPr>
          <w:rFonts w:ascii="Times New Roman" w:eastAsia="Times New Roman" w:hAnsi="Times New Roman" w:cs="Times New Roman"/>
          <w:sz w:val="24"/>
          <w:szCs w:val="20"/>
        </w:rPr>
        <w:t>pay property taxes.   KOMARA</w:t>
      </w:r>
    </w:p>
    <w:p w14:paraId="23374DB7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11" w:name="appIS8af7cd1c80d44946a38195a1d27bdc7d"/>
      <w:r>
        <w:rPr>
          <w:rFonts w:ascii="Times New Roman" w:eastAsia="Times New Roman" w:hAnsi="Times New Roman" w:cs="Times New Roman"/>
          <w:sz w:val="24"/>
          <w:szCs w:val="20"/>
        </w:rPr>
        <w:t>9.</w:t>
      </w:r>
      <w:bookmarkEnd w:id="11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* Parks and Recreation Commission Resignation.   MURPHY</w:t>
      </w:r>
    </w:p>
    <w:p w14:paraId="1BAD20E7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12" w:name="appISe7dbf28e1c954923bea00d912608731f"/>
      <w:r>
        <w:rPr>
          <w:rFonts w:ascii="Times New Roman" w:eastAsia="Times New Roman" w:hAnsi="Times New Roman" w:cs="Times New Roman"/>
          <w:sz w:val="24"/>
          <w:szCs w:val="20"/>
        </w:rPr>
        <w:t>10.</w:t>
      </w:r>
      <w:bookmarkEnd w:id="12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* Aviation Advisory Commission Resignation.   STONE</w:t>
      </w:r>
    </w:p>
    <w:p w14:paraId="5BD3F2F7" w14:textId="77777777" w:rsidR="000A6DD1" w:rsidRDefault="003B0A11">
      <w:pPr>
        <w:spacing w:after="180" w:line="276" w:lineRule="auto"/>
        <w:ind w:left="720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Considering purchases and contracts:</w:t>
      </w:r>
    </w:p>
    <w:p w14:paraId="6D1CDEA5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13" w:name="appISff59a0f20c364e2e910c64f7a37f75e3"/>
      <w:r>
        <w:rPr>
          <w:rFonts w:ascii="Times New Roman" w:eastAsia="Times New Roman" w:hAnsi="Times New Roman" w:cs="Times New Roman"/>
          <w:sz w:val="24"/>
          <w:szCs w:val="20"/>
        </w:rPr>
        <w:t>11.</w:t>
      </w:r>
      <w:bookmarkEnd w:id="13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* Michigan Department of Transportation Contract No. 23-5459: Patrick R</w:t>
      </w:r>
      <w:r>
        <w:rPr>
          <w:rFonts w:ascii="Times New Roman" w:eastAsia="Times New Roman" w:hAnsi="Times New Roman" w:cs="Times New Roman"/>
          <w:sz w:val="24"/>
          <w:szCs w:val="20"/>
        </w:rPr>
        <w:t>oad Reconstruction.   LEMON</w:t>
      </w:r>
    </w:p>
    <w:p w14:paraId="079655E2" w14:textId="77777777" w:rsidR="000A6DD1" w:rsidRDefault="003B0A11">
      <w:pPr>
        <w:spacing w:after="180" w:line="276" w:lineRule="auto"/>
        <w:ind w:left="1440" w:hanging="720"/>
        <w:rPr>
          <w:rFonts w:ascii="Verdana" w:eastAsia="Times New Roman" w:hAnsi="Verdana" w:cs="Times New Roman"/>
          <w:sz w:val="24"/>
          <w:szCs w:val="20"/>
        </w:rPr>
      </w:pPr>
      <w:bookmarkStart w:id="14" w:name="appISe8f12a2ff6b54fb69ed5b924527a8fbf"/>
      <w:r>
        <w:rPr>
          <w:rFonts w:ascii="Times New Roman" w:eastAsia="Times New Roman" w:hAnsi="Times New Roman" w:cs="Times New Roman"/>
          <w:sz w:val="24"/>
          <w:szCs w:val="20"/>
        </w:rPr>
        <w:t>12.</w:t>
      </w:r>
      <w:bookmarkEnd w:id="14"/>
      <w:r>
        <w:rPr>
          <w:rFonts w:ascii="Verdana" w:eastAsia="Times New Roman" w:hAnsi="Verdana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* Swede Avenue Engineering Services.   LEMON</w:t>
      </w:r>
    </w:p>
    <w:p w14:paraId="2D696EFB" w14:textId="77777777" w:rsidR="000A6DD1" w:rsidRDefault="003B0A11">
      <w:pPr>
        <w:spacing w:after="180" w:line="276" w:lineRule="auto"/>
        <w:rPr>
          <w:rFonts w:ascii="Verdana" w:eastAsia="Times New Roman" w:hAnsi="Verdana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NEW BUSINESS: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6290"/>
      </w:tblGrid>
      <w:tr w:rsidR="000A6DD1" w14:paraId="0A6EEC54" w14:textId="77777777">
        <w:tc>
          <w:tcPr>
            <w:tcW w:w="10070" w:type="dxa"/>
            <w:gridSpan w:val="2"/>
          </w:tcPr>
          <w:p w14:paraId="40D36FA5" w14:textId="77777777" w:rsidR="000A6DD1" w:rsidRDefault="003B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CONTACT THE CITY WITH QUESTIONS OR FOR ADDITIONAL INFORMATION</w:t>
            </w:r>
          </w:p>
        </w:tc>
      </w:tr>
      <w:tr w:rsidR="000A6DD1" w14:paraId="398B2C83" w14:textId="77777777">
        <w:tc>
          <w:tcPr>
            <w:tcW w:w="3780" w:type="dxa"/>
          </w:tcPr>
          <w:p w14:paraId="5C6D0EC2" w14:textId="77777777" w:rsidR="000A6DD1" w:rsidRDefault="003B0A1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Citizen Comment Line:</w:t>
            </w:r>
          </w:p>
        </w:tc>
        <w:tc>
          <w:tcPr>
            <w:tcW w:w="6290" w:type="dxa"/>
          </w:tcPr>
          <w:p w14:paraId="5EDC03D0" w14:textId="77777777" w:rsidR="000A6DD1" w:rsidRDefault="003B0A1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837-3400</w:t>
            </w:r>
          </w:p>
        </w:tc>
      </w:tr>
      <w:tr w:rsidR="000A6DD1" w14:paraId="26119D35" w14:textId="77777777">
        <w:tc>
          <w:tcPr>
            <w:tcW w:w="3780" w:type="dxa"/>
          </w:tcPr>
          <w:p w14:paraId="2B377149" w14:textId="77777777" w:rsidR="000A6DD1" w:rsidRDefault="003B0A11">
            <w:pPr>
              <w:spacing w:before="2"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of Midland website address:</w:t>
            </w:r>
          </w:p>
        </w:tc>
        <w:tc>
          <w:tcPr>
            <w:tcW w:w="6290" w:type="dxa"/>
          </w:tcPr>
          <w:p w14:paraId="0901D33E" w14:textId="77777777" w:rsidR="000A6DD1" w:rsidRDefault="003B0A11">
            <w:pPr>
              <w:spacing w:before="2"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www.cityofmidlandmi.gov</w:t>
            </w:r>
          </w:p>
        </w:tc>
      </w:tr>
      <w:tr w:rsidR="000A6DD1" w14:paraId="056CDF84" w14:textId="77777777">
        <w:tc>
          <w:tcPr>
            <w:tcW w:w="3780" w:type="dxa"/>
          </w:tcPr>
          <w:p w14:paraId="0CC8D020" w14:textId="77777777" w:rsidR="000A6DD1" w:rsidRDefault="003B0A11">
            <w:pPr>
              <w:spacing w:before="2"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 of Midland email address:</w:t>
            </w:r>
          </w:p>
        </w:tc>
        <w:tc>
          <w:tcPr>
            <w:tcW w:w="6290" w:type="dxa"/>
          </w:tcPr>
          <w:p w14:paraId="0EE51540" w14:textId="77777777" w:rsidR="000A6DD1" w:rsidRDefault="003B0A11">
            <w:pPr>
              <w:spacing w:before="2"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cityhall@midland-mi.org</w:t>
            </w:r>
          </w:p>
        </w:tc>
      </w:tr>
      <w:tr w:rsidR="000A6DD1" w14:paraId="722E152E" w14:textId="77777777">
        <w:tc>
          <w:tcPr>
            <w:tcW w:w="3780" w:type="dxa"/>
          </w:tcPr>
          <w:p w14:paraId="3CC78553" w14:textId="77777777" w:rsidR="000A6DD1" w:rsidRDefault="003B0A11">
            <w:pPr>
              <w:spacing w:before="2"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Information Center:</w:t>
            </w:r>
          </w:p>
        </w:tc>
        <w:tc>
          <w:tcPr>
            <w:tcW w:w="6290" w:type="dxa"/>
          </w:tcPr>
          <w:p w14:paraId="4D5287BC" w14:textId="77777777" w:rsidR="000A6DD1" w:rsidRDefault="003B0A11">
            <w:pPr>
              <w:spacing w:before="2" w:after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located near the reference desk at the Grace A. Dow Memorial Library</w:t>
            </w:r>
          </w:p>
        </w:tc>
      </w:tr>
    </w:tbl>
    <w:p w14:paraId="6CEF7667" w14:textId="77777777" w:rsidR="000A6DD1" w:rsidRDefault="000A6DD1">
      <w:pPr>
        <w:spacing w:before="2" w:after="2" w:line="240" w:lineRule="auto"/>
        <w:rPr>
          <w:rFonts w:ascii="Times New Roman" w:hAnsi="Times New Roman" w:cs="Times New Roman"/>
          <w:sz w:val="24"/>
          <w:szCs w:val="24"/>
        </w:rPr>
      </w:pPr>
    </w:p>
    <w:p w14:paraId="399E2E73" w14:textId="77777777" w:rsidR="000A6DD1" w:rsidRDefault="003B0A11">
      <w:pPr>
        <w:spacing w:before="2" w:after="2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written comment to City Council regarding items on this agenda, please e-mail: CityHall@midland-mi.org. These communications will be shared with members of the public body. Comments are accepted until 4 p.m. on the day of the meeting. Comment ca</w:t>
      </w:r>
      <w:r>
        <w:rPr>
          <w:rFonts w:ascii="Times New Roman" w:hAnsi="Times New Roman" w:cs="Times New Roman"/>
          <w:sz w:val="24"/>
          <w:szCs w:val="24"/>
        </w:rPr>
        <w:t>n also be made during the public comment portion of the agenda.</w:t>
      </w:r>
    </w:p>
    <w:sectPr w:rsidR="000A6DD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wNDe2MDc0Nbe0MDJV0lEKTi0uzszPAykwrAUAIQ3bdSwAAAA="/>
  </w:docVars>
  <w:rsids>
    <w:rsidRoot w:val="000A6DD1"/>
    <w:rsid w:val="000A6DD1"/>
    <w:rsid w:val="003B0A11"/>
    <w:rsid w:val="00B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AFD36"/>
  <w15:docId w15:val="{1773F50F-6FB7-4431-89A1-6DA3B594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974E1-1DE4-4954-BBBF-69826BEA2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29F53-BD05-49D6-AE55-0438DCD6E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E72A5-AE0A-4CCC-9B7F-A75061839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2650</Characters>
  <Application>Microsoft Office Word</Application>
  <DocSecurity>0</DocSecurity>
  <Lines>67</Lines>
  <Paragraphs>39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Douglass</dc:creator>
  <cp:keywords/>
  <dc:description/>
  <cp:lastModifiedBy>Swint, Rachel</cp:lastModifiedBy>
  <cp:revision>2</cp:revision>
  <cp:lastPrinted>2023-11-09T15:30:00Z</cp:lastPrinted>
  <dcterms:created xsi:type="dcterms:W3CDTF">2023-11-09T15:35:00Z</dcterms:created>
  <dcterms:modified xsi:type="dcterms:W3CDTF">2023-11-09T15:35:00Z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  <property fmtid="{D5CDD505-2E9C-101B-9397-08002B2CF9AE}" pid="3" name="GrammarlyDocumentId">
    <vt:lpwstr>06995288d88735289195f10def720133923b2adf1cf06641a7405d360b9890b0</vt:lpwstr>
  </property>
</Properties>
</file>